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BC" w:rsidRPr="00C17946" w:rsidRDefault="00553FBC" w:rsidP="00553FB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17946">
        <w:rPr>
          <w:rFonts w:ascii="Times New Roman" w:hAnsi="Times New Roman"/>
          <w:b/>
          <w:sz w:val="24"/>
          <w:szCs w:val="24"/>
          <w:u w:val="single"/>
        </w:rPr>
        <w:t>PRELIMINARY AGENDA</w:t>
      </w:r>
    </w:p>
    <w:p w:rsidR="00553FBC" w:rsidRPr="00C17946" w:rsidRDefault="00553FBC" w:rsidP="00553FBC">
      <w:pPr>
        <w:jc w:val="center"/>
        <w:rPr>
          <w:rFonts w:ascii="Times New Roman" w:hAnsi="Times New Roman"/>
          <w:sz w:val="24"/>
          <w:szCs w:val="24"/>
        </w:rPr>
      </w:pPr>
      <w:r w:rsidRPr="00C17946">
        <w:rPr>
          <w:rFonts w:ascii="Times New Roman" w:hAnsi="Times New Roman"/>
          <w:sz w:val="24"/>
          <w:szCs w:val="24"/>
        </w:rPr>
        <w:t xml:space="preserve">PA7 </w:t>
      </w:r>
      <w:proofErr w:type="spellStart"/>
      <w:r w:rsidRPr="00C17946">
        <w:rPr>
          <w:rFonts w:ascii="Times New Roman" w:hAnsi="Times New Roman"/>
          <w:sz w:val="24"/>
          <w:szCs w:val="24"/>
        </w:rPr>
        <w:t>Workshop</w:t>
      </w:r>
      <w:proofErr w:type="spellEnd"/>
    </w:p>
    <w:p w:rsidR="00553FBC" w:rsidRPr="00C17946" w:rsidRDefault="00553FBC" w:rsidP="00553FBC">
      <w:pPr>
        <w:jc w:val="center"/>
        <w:rPr>
          <w:rFonts w:ascii="Times New Roman" w:hAnsi="Times New Roman"/>
          <w:sz w:val="24"/>
          <w:szCs w:val="24"/>
        </w:rPr>
      </w:pPr>
      <w:r w:rsidRPr="00C17946">
        <w:rPr>
          <w:rFonts w:ascii="Times New Roman" w:hAnsi="Times New Roman"/>
          <w:sz w:val="24"/>
          <w:szCs w:val="24"/>
        </w:rPr>
        <w:t xml:space="preserve">Budapest, </w:t>
      </w:r>
      <w:proofErr w:type="spellStart"/>
      <w:r w:rsidRPr="00C17946">
        <w:rPr>
          <w:rFonts w:ascii="Times New Roman" w:hAnsi="Times New Roman"/>
          <w:sz w:val="24"/>
          <w:szCs w:val="24"/>
        </w:rPr>
        <w:t>June</w:t>
      </w:r>
      <w:proofErr w:type="spellEnd"/>
      <w:r w:rsidRPr="00C17946">
        <w:rPr>
          <w:rFonts w:ascii="Times New Roman" w:hAnsi="Times New Roman"/>
          <w:sz w:val="24"/>
          <w:szCs w:val="24"/>
        </w:rPr>
        <w:t xml:space="preserve"> 11th 2013</w:t>
      </w:r>
      <w:r w:rsidRPr="00C17946">
        <w:rPr>
          <w:rFonts w:ascii="Times New Roman" w:hAnsi="Times New Roman"/>
          <w:sz w:val="24"/>
          <w:szCs w:val="24"/>
        </w:rPr>
        <w:br/>
        <w:t xml:space="preserve">(Version </w:t>
      </w:r>
      <w:r w:rsidR="007E15F5" w:rsidRPr="00C17946">
        <w:rPr>
          <w:rFonts w:ascii="Times New Roman" w:hAnsi="Times New Roman"/>
          <w:sz w:val="24"/>
          <w:szCs w:val="24"/>
        </w:rPr>
        <w:t>17</w:t>
      </w:r>
      <w:r w:rsidRPr="00C17946">
        <w:rPr>
          <w:rFonts w:ascii="Times New Roman" w:hAnsi="Times New Roman"/>
          <w:sz w:val="24"/>
          <w:szCs w:val="24"/>
        </w:rPr>
        <w:t>.05.2013)</w:t>
      </w:r>
    </w:p>
    <w:p w:rsidR="00553FBC" w:rsidRPr="00C17946" w:rsidRDefault="00553FBC" w:rsidP="00553FBC">
      <w:pPr>
        <w:rPr>
          <w:rFonts w:ascii="Times New Roman" w:hAnsi="Times New Roman"/>
          <w:sz w:val="24"/>
          <w:szCs w:val="24"/>
        </w:rPr>
      </w:pPr>
    </w:p>
    <w:tbl>
      <w:tblPr>
        <w:tblW w:w="87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7087"/>
      </w:tblGrid>
      <w:tr w:rsidR="00553FBC" w:rsidRPr="00C17946" w:rsidTr="00553FBC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sz w:val="24"/>
                <w:szCs w:val="24"/>
                <w:lang w:val="en-GB"/>
              </w:rPr>
              <w:t>13.30-13.50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Opening:</w:t>
            </w:r>
          </w:p>
          <w:p w:rsidR="00553FBC" w:rsidRPr="00C17946" w:rsidRDefault="00553FBC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Danube strategy and the smart specializations strategies in the Danube region - how to make use of S3 planning from the Danube strategy's point of view?</w:t>
            </w:r>
          </w:p>
          <w:p w:rsidR="00553FBC" w:rsidRPr="00C17946" w:rsidRDefault="00553FBC" w:rsidP="007E15F5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b/>
                <w:bCs/>
                <w:lang w:val="en-GB"/>
              </w:rPr>
            </w:pPr>
            <w:r w:rsidRPr="00C17946">
              <w:rPr>
                <w:b/>
                <w:bCs/>
                <w:lang w:val="en-GB"/>
              </w:rPr>
              <w:t>Balázs</w:t>
            </w:r>
            <w:r w:rsidRPr="00C17946">
              <w:rPr>
                <w:lang w:val="en-GB"/>
              </w:rPr>
              <w:t xml:space="preserve"> </w:t>
            </w:r>
            <w:proofErr w:type="spellStart"/>
            <w:r w:rsidRPr="00C17946">
              <w:rPr>
                <w:b/>
                <w:bCs/>
                <w:lang w:val="en-GB"/>
              </w:rPr>
              <w:t>Medgyesy</w:t>
            </w:r>
            <w:proofErr w:type="spellEnd"/>
            <w:r w:rsidRPr="00C17946">
              <w:rPr>
                <w:b/>
                <w:bCs/>
                <w:lang w:val="en-GB"/>
              </w:rPr>
              <w:t>,</w:t>
            </w:r>
            <w:r w:rsidRPr="00C17946">
              <w:rPr>
                <w:color w:val="2C3942"/>
                <w:lang w:val="en-GB"/>
              </w:rPr>
              <w:t xml:space="preserve"> </w:t>
            </w:r>
            <w:r w:rsidRPr="00C17946">
              <w:rPr>
                <w:lang w:val="en-GB"/>
              </w:rPr>
              <w:t>Government Commissioner for the EU Danube Strategy, Hungary</w:t>
            </w:r>
            <w:r w:rsidRPr="00C17946">
              <w:rPr>
                <w:b/>
                <w:bCs/>
                <w:lang w:val="en-GB"/>
              </w:rPr>
              <w:t xml:space="preserve"> </w:t>
            </w:r>
          </w:p>
        </w:tc>
      </w:tr>
      <w:tr w:rsidR="00553FBC" w:rsidRPr="00C17946" w:rsidTr="00553FB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sz w:val="24"/>
                <w:szCs w:val="24"/>
                <w:lang w:val="en-GB"/>
              </w:rPr>
              <w:t>13.50-14.20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Role of the JRC in finding synergies between S3 planning and the Danube Strategy</w:t>
            </w:r>
          </w:p>
          <w:p w:rsidR="00553FBC" w:rsidRPr="00C17946" w:rsidRDefault="00553FBC" w:rsidP="007A17FB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b/>
                <w:bCs/>
                <w:lang w:val="en-GB"/>
              </w:rPr>
            </w:pPr>
            <w:r w:rsidRPr="00C17946">
              <w:rPr>
                <w:lang w:val="en-GB"/>
              </w:rPr>
              <w:t xml:space="preserve">JRC – </w:t>
            </w:r>
            <w:r w:rsidRPr="00C17946">
              <w:rPr>
                <w:i/>
                <w:iCs/>
                <w:lang w:val="en-GB"/>
              </w:rPr>
              <w:t>N.N.</w:t>
            </w:r>
            <w:r w:rsidRPr="00C17946">
              <w:rPr>
                <w:lang w:val="en-GB"/>
              </w:rPr>
              <w:t xml:space="preserve"> </w:t>
            </w:r>
          </w:p>
        </w:tc>
      </w:tr>
      <w:tr w:rsidR="00553FBC" w:rsidRPr="00C17946" w:rsidTr="00553FB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sz w:val="24"/>
                <w:szCs w:val="24"/>
                <w:lang w:val="en-GB"/>
              </w:rPr>
              <w:t>14.20-14.40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Funding instruments in R&amp;D: best practices in finding opportunities and possible synergies </w:t>
            </w:r>
          </w:p>
          <w:p w:rsidR="00553FBC" w:rsidRPr="00C17946" w:rsidRDefault="00553FBC" w:rsidP="007A17FB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b/>
                <w:bCs/>
                <w:lang w:val="en-GB"/>
              </w:rPr>
            </w:pPr>
            <w:r w:rsidRPr="00C17946">
              <w:rPr>
                <w:b/>
                <w:bCs/>
                <w:lang w:val="en-GB"/>
              </w:rPr>
              <w:t>Béla Kardon</w:t>
            </w:r>
            <w:r w:rsidRPr="00C17946">
              <w:rPr>
                <w:lang w:val="en-GB"/>
              </w:rPr>
              <w:t>, Head of Department, Ministry of Human Resources, Department for Science Policy, Hungary</w:t>
            </w:r>
          </w:p>
        </w:tc>
      </w:tr>
      <w:tr w:rsidR="00553FBC" w:rsidRPr="00C17946" w:rsidTr="00553FB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sz w:val="24"/>
                <w:szCs w:val="24"/>
                <w:lang w:val="en-GB"/>
              </w:rPr>
              <w:t>14.40-15.00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How to step into the next phase of the implementation: best practices from existing regional R&amp;D cooperation </w:t>
            </w:r>
          </w:p>
          <w:p w:rsidR="00553FBC" w:rsidRPr="00C17946" w:rsidRDefault="00553FBC" w:rsidP="007A17FB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b/>
                <w:bCs/>
                <w:lang w:val="en-GB"/>
              </w:rPr>
            </w:pPr>
            <w:proofErr w:type="spellStart"/>
            <w:r w:rsidRPr="00C17946">
              <w:rPr>
                <w:b/>
                <w:bCs/>
                <w:lang w:val="en-GB"/>
              </w:rPr>
              <w:t>Kaisa</w:t>
            </w:r>
            <w:proofErr w:type="spellEnd"/>
            <w:r w:rsidRPr="00C17946">
              <w:rPr>
                <w:b/>
                <w:bCs/>
                <w:lang w:val="en-GB"/>
              </w:rPr>
              <w:t xml:space="preserve"> </w:t>
            </w:r>
            <w:proofErr w:type="spellStart"/>
            <w:r w:rsidRPr="00C17946">
              <w:rPr>
                <w:b/>
                <w:bCs/>
                <w:lang w:val="en-GB"/>
              </w:rPr>
              <w:t>Kononen</w:t>
            </w:r>
            <w:proofErr w:type="spellEnd"/>
            <w:r w:rsidRPr="00C17946">
              <w:rPr>
                <w:lang w:val="en-GB"/>
              </w:rPr>
              <w:t xml:space="preserve">, Executive Director, BONUS Secretariat (EEIG) </w:t>
            </w:r>
            <w:r w:rsidRPr="00C17946">
              <w:rPr>
                <w:i/>
                <w:iCs/>
                <w:lang w:val="en-GB"/>
              </w:rPr>
              <w:t>(</w:t>
            </w:r>
            <w:proofErr w:type="spellStart"/>
            <w:r w:rsidRPr="00C17946">
              <w:rPr>
                <w:i/>
                <w:iCs/>
                <w:lang w:val="en-GB"/>
              </w:rPr>
              <w:t>tbc</w:t>
            </w:r>
            <w:proofErr w:type="spellEnd"/>
            <w:r w:rsidRPr="00C17946">
              <w:rPr>
                <w:i/>
                <w:iCs/>
                <w:lang w:val="en-GB"/>
              </w:rPr>
              <w:t>.)</w:t>
            </w:r>
          </w:p>
        </w:tc>
      </w:tr>
      <w:tr w:rsidR="00553FBC" w:rsidRPr="00C17946" w:rsidTr="00553FB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15.00-15:15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Coffee Break</w:t>
            </w:r>
          </w:p>
        </w:tc>
      </w:tr>
      <w:tr w:rsidR="00553FBC" w:rsidRPr="00C17946" w:rsidTr="00553FB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sz w:val="24"/>
                <w:szCs w:val="24"/>
                <w:lang w:val="en-GB"/>
              </w:rPr>
              <w:t>15.15-16.30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Panel Discussion: Best practices from the Danube regions – How to use existing programmes, initiatives to facilitate the implementation of the Danube strategy </w:t>
            </w:r>
          </w:p>
          <w:p w:rsidR="00553FBC" w:rsidRPr="00C17946" w:rsidRDefault="00553FBC">
            <w:pPr>
              <w:spacing w:before="60" w:after="60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C17946"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  <w:t>Panel members:</w:t>
            </w:r>
          </w:p>
          <w:p w:rsidR="00553FBC" w:rsidRPr="00C17946" w:rsidRDefault="00553FBC" w:rsidP="007A17FB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i/>
                <w:iCs/>
                <w:lang w:val="en-GB"/>
              </w:rPr>
            </w:pPr>
            <w:proofErr w:type="spellStart"/>
            <w:r w:rsidRPr="00C17946">
              <w:rPr>
                <w:b/>
                <w:bCs/>
                <w:lang w:val="en-GB"/>
              </w:rPr>
              <w:t>Miroslav</w:t>
            </w:r>
            <w:proofErr w:type="spellEnd"/>
            <w:r w:rsidRPr="00C17946">
              <w:rPr>
                <w:b/>
                <w:bCs/>
                <w:lang w:val="en-GB"/>
              </w:rPr>
              <w:t xml:space="preserve"> </w:t>
            </w:r>
            <w:proofErr w:type="spellStart"/>
            <w:r w:rsidRPr="00C17946">
              <w:rPr>
                <w:b/>
                <w:bCs/>
                <w:lang w:val="en-GB"/>
              </w:rPr>
              <w:t>Vesković</w:t>
            </w:r>
            <w:proofErr w:type="spellEnd"/>
            <w:r w:rsidRPr="00C17946">
              <w:rPr>
                <w:lang w:val="en-GB"/>
              </w:rPr>
              <w:t xml:space="preserve">, Coordinator SG PA7 </w:t>
            </w:r>
          </w:p>
          <w:p w:rsidR="00553FBC" w:rsidRPr="00E6784B" w:rsidRDefault="00553FBC" w:rsidP="007A17FB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i/>
                <w:iCs/>
                <w:lang w:val="de-DE"/>
              </w:rPr>
            </w:pPr>
            <w:r w:rsidRPr="00E6784B">
              <w:rPr>
                <w:b/>
                <w:bCs/>
                <w:lang w:val="de-DE"/>
              </w:rPr>
              <w:t xml:space="preserve">Joerg </w:t>
            </w:r>
            <w:proofErr w:type="spellStart"/>
            <w:r w:rsidRPr="00E6784B">
              <w:rPr>
                <w:b/>
                <w:bCs/>
                <w:lang w:val="de-DE"/>
              </w:rPr>
              <w:t>Lackenbauer</w:t>
            </w:r>
            <w:proofErr w:type="spellEnd"/>
            <w:r w:rsidRPr="00E6784B">
              <w:rPr>
                <w:lang w:val="de-DE"/>
              </w:rPr>
              <w:t xml:space="preserve"> Programme Manager – EU </w:t>
            </w:r>
            <w:proofErr w:type="spellStart"/>
            <w:r w:rsidRPr="00E6784B">
              <w:rPr>
                <w:lang w:val="de-DE"/>
              </w:rPr>
              <w:t>policies</w:t>
            </w:r>
            <w:proofErr w:type="spellEnd"/>
            <w:r w:rsidRPr="00E6784B">
              <w:rPr>
                <w:lang w:val="de-DE"/>
              </w:rPr>
              <w:t xml:space="preserve"> (EC)</w:t>
            </w:r>
          </w:p>
          <w:p w:rsidR="00553FBC" w:rsidRPr="00C17946" w:rsidRDefault="00553FBC" w:rsidP="007A17FB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lang w:val="en-GB"/>
              </w:rPr>
            </w:pPr>
            <w:r w:rsidRPr="00C17946">
              <w:rPr>
                <w:b/>
                <w:bCs/>
                <w:lang w:val="en-GB"/>
              </w:rPr>
              <w:t xml:space="preserve">Ellen </w:t>
            </w:r>
            <w:proofErr w:type="spellStart"/>
            <w:r w:rsidRPr="00C17946">
              <w:rPr>
                <w:b/>
                <w:bCs/>
                <w:lang w:val="en-GB"/>
              </w:rPr>
              <w:t>Bos</w:t>
            </w:r>
            <w:proofErr w:type="spellEnd"/>
            <w:r w:rsidRPr="00C17946">
              <w:rPr>
                <w:b/>
                <w:bCs/>
                <w:lang w:val="en-GB"/>
              </w:rPr>
              <w:t xml:space="preserve">, </w:t>
            </w:r>
            <w:r w:rsidRPr="00C17946">
              <w:rPr>
                <w:lang w:val="en-GB"/>
              </w:rPr>
              <w:t xml:space="preserve">Director, </w:t>
            </w:r>
            <w:hyperlink r:id="rId6" w:history="1">
              <w:proofErr w:type="spellStart"/>
              <w:r w:rsidRPr="00C17946">
                <w:t>Danube</w:t>
              </w:r>
              <w:proofErr w:type="spellEnd"/>
              <w:r w:rsidRPr="00C17946">
                <w:t xml:space="preserve"> Institute </w:t>
              </w:r>
              <w:proofErr w:type="spellStart"/>
              <w:r w:rsidRPr="00C17946">
                <w:t>for</w:t>
              </w:r>
              <w:proofErr w:type="spellEnd"/>
              <w:r w:rsidRPr="00C17946">
                <w:t xml:space="preserve"> </w:t>
              </w:r>
              <w:proofErr w:type="spellStart"/>
              <w:r w:rsidRPr="00C17946">
                <w:t>Interdisciplinary</w:t>
              </w:r>
              <w:proofErr w:type="spellEnd"/>
              <w:r w:rsidRPr="00C17946">
                <w:t xml:space="preserve"> Research</w:t>
              </w:r>
            </w:hyperlink>
            <w:r w:rsidRPr="00C17946">
              <w:rPr>
                <w:lang w:val="en-GB"/>
              </w:rPr>
              <w:t xml:space="preserve">, </w:t>
            </w:r>
            <w:proofErr w:type="spellStart"/>
            <w:r w:rsidRPr="00C17946">
              <w:rPr>
                <w:lang w:val="en-GB"/>
              </w:rPr>
              <w:t>Andrássy</w:t>
            </w:r>
            <w:proofErr w:type="spellEnd"/>
            <w:r w:rsidRPr="00C17946">
              <w:rPr>
                <w:lang w:val="en-GB"/>
              </w:rPr>
              <w:t xml:space="preserve"> University</w:t>
            </w:r>
          </w:p>
          <w:p w:rsidR="00553FBC" w:rsidRPr="00C17946" w:rsidRDefault="00553FBC" w:rsidP="007A17FB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i/>
                <w:iCs/>
                <w:lang w:val="en-GB"/>
              </w:rPr>
            </w:pPr>
            <w:r w:rsidRPr="00C17946">
              <w:rPr>
                <w:b/>
                <w:bCs/>
                <w:lang w:val="en-GB"/>
              </w:rPr>
              <w:t>Zoltán</w:t>
            </w:r>
            <w:r w:rsidRPr="00C17946">
              <w:rPr>
                <w:lang w:val="en-GB"/>
              </w:rPr>
              <w:t xml:space="preserve"> </w:t>
            </w:r>
            <w:r w:rsidRPr="00C17946">
              <w:rPr>
                <w:b/>
                <w:bCs/>
                <w:lang w:val="en-GB"/>
              </w:rPr>
              <w:t>Peredy</w:t>
            </w:r>
            <w:r w:rsidRPr="00C17946">
              <w:rPr>
                <w:lang w:val="en-GB"/>
              </w:rPr>
              <w:t xml:space="preserve">, Deputy Head of Department, Department for Strategy, National Innovation Office </w:t>
            </w:r>
            <w:r w:rsidRPr="00C17946">
              <w:rPr>
                <w:i/>
                <w:iCs/>
                <w:lang w:val="en-GB"/>
              </w:rPr>
              <w:t>(</w:t>
            </w:r>
            <w:proofErr w:type="spellStart"/>
            <w:r w:rsidRPr="00C17946">
              <w:rPr>
                <w:i/>
                <w:iCs/>
                <w:lang w:val="en-GB"/>
              </w:rPr>
              <w:t>tbc</w:t>
            </w:r>
            <w:proofErr w:type="spellEnd"/>
            <w:r w:rsidRPr="00C17946">
              <w:rPr>
                <w:i/>
                <w:iCs/>
                <w:lang w:val="en-GB"/>
              </w:rPr>
              <w:t>.)</w:t>
            </w:r>
          </w:p>
          <w:p w:rsidR="00553FBC" w:rsidRPr="00C17946" w:rsidRDefault="00C17946" w:rsidP="007A17FB">
            <w:pPr>
              <w:pStyle w:val="Listaszerbekezds"/>
              <w:numPr>
                <w:ilvl w:val="0"/>
                <w:numId w:val="1"/>
              </w:numPr>
              <w:spacing w:before="60" w:after="60"/>
              <w:rPr>
                <w:i/>
                <w:iCs/>
                <w:lang w:val="en-GB"/>
              </w:rPr>
            </w:pPr>
            <w:proofErr w:type="spellStart"/>
            <w:r w:rsidRPr="00C17946">
              <w:rPr>
                <w:b/>
                <w:iCs/>
                <w:lang w:val="en-GB"/>
              </w:rPr>
              <w:t>Róbert</w:t>
            </w:r>
            <w:proofErr w:type="spellEnd"/>
            <w:r w:rsidRPr="00C17946">
              <w:rPr>
                <w:b/>
                <w:iCs/>
                <w:lang w:val="en-GB"/>
              </w:rPr>
              <w:t xml:space="preserve"> Szabó</w:t>
            </w:r>
            <w:r w:rsidRPr="00C17946">
              <w:rPr>
                <w:iCs/>
                <w:lang w:val="en-GB"/>
              </w:rPr>
              <w:t>, Director General, Science and Technology Division, Ministry of Education, Sci</w:t>
            </w:r>
            <w:bookmarkStart w:id="0" w:name="_GoBack"/>
            <w:bookmarkEnd w:id="0"/>
            <w:r w:rsidRPr="00C17946">
              <w:rPr>
                <w:iCs/>
                <w:lang w:val="en-GB"/>
              </w:rPr>
              <w:t>ence, Research and Sport of the Slovak Republic</w:t>
            </w:r>
            <w:r w:rsidR="00E6784B">
              <w:rPr>
                <w:iCs/>
                <w:lang w:val="en-GB"/>
              </w:rPr>
              <w:t xml:space="preserve"> </w:t>
            </w:r>
            <w:r w:rsidR="00E6784B" w:rsidRPr="00E6784B">
              <w:rPr>
                <w:i/>
                <w:iCs/>
                <w:lang w:val="en-GB"/>
              </w:rPr>
              <w:t>(</w:t>
            </w:r>
            <w:proofErr w:type="spellStart"/>
            <w:r w:rsidR="00E6784B" w:rsidRPr="00E6784B">
              <w:rPr>
                <w:i/>
                <w:iCs/>
                <w:lang w:val="en-GB"/>
              </w:rPr>
              <w:t>tbc</w:t>
            </w:r>
            <w:proofErr w:type="spellEnd"/>
            <w:r w:rsidR="00E6784B" w:rsidRPr="00E6784B">
              <w:rPr>
                <w:i/>
                <w:iCs/>
                <w:lang w:val="en-GB"/>
              </w:rPr>
              <w:t>.)</w:t>
            </w:r>
          </w:p>
        </w:tc>
      </w:tr>
      <w:tr w:rsidR="00553FBC" w:rsidRPr="00C17946" w:rsidTr="00553FBC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16.30-17.00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BC" w:rsidRPr="00C17946" w:rsidRDefault="00553FBC">
            <w:pPr>
              <w:spacing w:before="60" w:after="60"/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</w:pPr>
            <w:r w:rsidRPr="00C17946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Discussion</w:t>
            </w:r>
          </w:p>
        </w:tc>
      </w:tr>
    </w:tbl>
    <w:p w:rsidR="00355C4D" w:rsidRDefault="00355C4D"/>
    <w:sectPr w:rsidR="00355C4D" w:rsidSect="0035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5BDB"/>
    <w:multiLevelType w:val="hybridMultilevel"/>
    <w:tmpl w:val="A1420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3FBC"/>
    <w:rsid w:val="001808D1"/>
    <w:rsid w:val="001E7702"/>
    <w:rsid w:val="00355C4D"/>
    <w:rsid w:val="004647F7"/>
    <w:rsid w:val="00476078"/>
    <w:rsid w:val="00483758"/>
    <w:rsid w:val="00553FBC"/>
    <w:rsid w:val="00560589"/>
    <w:rsid w:val="005D03BE"/>
    <w:rsid w:val="006A5D0D"/>
    <w:rsid w:val="006D2204"/>
    <w:rsid w:val="007E15F5"/>
    <w:rsid w:val="00A15000"/>
    <w:rsid w:val="00B065EA"/>
    <w:rsid w:val="00C17946"/>
    <w:rsid w:val="00C430EB"/>
    <w:rsid w:val="00E6784B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3FBC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Cmsor4">
    <w:name w:val="heading 4"/>
    <w:basedOn w:val="Norml"/>
    <w:link w:val="Cmsor4Char"/>
    <w:uiPriority w:val="9"/>
    <w:qFormat/>
    <w:rsid w:val="00A15000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A1500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uiPriority w:val="1"/>
    <w:qFormat/>
    <w:rsid w:val="00A15000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553FB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53FBC"/>
    <w:pPr>
      <w:ind w:left="72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drassyuni.eu/donauinstitut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1366</Characters>
  <Application>Microsoft Office Word</Application>
  <DocSecurity>0</DocSecurity>
  <Lines>11</Lines>
  <Paragraphs>3</Paragraphs>
  <ScaleCrop>false</ScaleCrop>
  <Company>nefmi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borzab</dc:creator>
  <cp:lastModifiedBy>Dr. Kardon Béla</cp:lastModifiedBy>
  <cp:revision>3</cp:revision>
  <dcterms:created xsi:type="dcterms:W3CDTF">2013-05-17T11:30:00Z</dcterms:created>
  <dcterms:modified xsi:type="dcterms:W3CDTF">2013-05-17T11:40:00Z</dcterms:modified>
</cp:coreProperties>
</file>